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9B" w:rsidRDefault="00153B59" w:rsidP="003F419B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153B59">
        <w:rPr>
          <w:sz w:val="26"/>
          <w:szCs w:val="26"/>
        </w:rPr>
        <w:tab/>
      </w:r>
      <w:r w:rsidR="003F419B">
        <w:rPr>
          <w:b/>
          <w:sz w:val="26"/>
          <w:szCs w:val="26"/>
        </w:rPr>
        <w:t>ОБЪЯВЛЕНИЕ</w:t>
      </w:r>
    </w:p>
    <w:p w:rsidR="003F419B" w:rsidRDefault="003F419B" w:rsidP="003F4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конкурса на замещение вакантной должности муниципальной службы в Администрации города Когалыма </w:t>
      </w:r>
    </w:p>
    <w:p w:rsidR="003F419B" w:rsidRDefault="003F419B" w:rsidP="003F419B">
      <w:pPr>
        <w:jc w:val="center"/>
        <w:rPr>
          <w:b/>
          <w:sz w:val="26"/>
          <w:szCs w:val="26"/>
        </w:rPr>
      </w:pP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соответствии с решением Думы города Когалыма от 18.08.2010 №527-ГД «Об утверждении Порядка проведения конкурса на замещение должности муниципальной службы в органах местного самоуправления города Когалыма» Администрация города Когалыма объявляет конкурс на замещение вакантной должности муниципальной службы: 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специалист-эксперт отдела</w:t>
      </w:r>
      <w:r w:rsidR="009172FE" w:rsidRPr="009172FE">
        <w:rPr>
          <w:sz w:val="26"/>
          <w:szCs w:val="26"/>
        </w:rPr>
        <w:t xml:space="preserve"> потребительского рынка и развития предпринимательства управления инвестиционной деятельности и развития предпринимательства </w:t>
      </w:r>
      <w:r>
        <w:rPr>
          <w:sz w:val="26"/>
          <w:szCs w:val="26"/>
        </w:rPr>
        <w:t>(должность муниципальной службы «ведущей» группы, учреждаемая для выполнения функции «специалист»).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Квалификационные требования к должности муниципальной службы ведущей группы, учреждаемой для выполнения функции «специалист»: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высшее образование </w:t>
      </w:r>
      <w:r w:rsidRPr="001615A5">
        <w:rPr>
          <w:sz w:val="26"/>
          <w:szCs w:val="26"/>
        </w:rPr>
        <w:t xml:space="preserve">по направлению подготовки </w:t>
      </w:r>
      <w:r w:rsidR="001615A5" w:rsidRPr="001615A5">
        <w:rPr>
          <w:sz w:val="26"/>
          <w:szCs w:val="26"/>
        </w:rPr>
        <w:t>«</w:t>
      </w:r>
      <w:r w:rsidR="009172FE">
        <w:rPr>
          <w:sz w:val="26"/>
          <w:szCs w:val="26"/>
        </w:rPr>
        <w:t xml:space="preserve">Гуманитарные науки», «Науки об обществе», </w:t>
      </w:r>
      <w:r w:rsidR="001615A5" w:rsidRPr="001615A5">
        <w:rPr>
          <w:sz w:val="26"/>
          <w:szCs w:val="26"/>
        </w:rPr>
        <w:t>«Экономика</w:t>
      </w:r>
      <w:r w:rsidR="009172FE">
        <w:rPr>
          <w:sz w:val="26"/>
          <w:szCs w:val="26"/>
        </w:rPr>
        <w:t xml:space="preserve"> и управление</w:t>
      </w:r>
      <w:r w:rsidR="001615A5" w:rsidRPr="001615A5">
        <w:rPr>
          <w:sz w:val="26"/>
          <w:szCs w:val="26"/>
        </w:rPr>
        <w:t xml:space="preserve">» или образование, </w:t>
      </w:r>
      <w:r w:rsidRPr="001615A5">
        <w:rPr>
          <w:sz w:val="26"/>
          <w:szCs w:val="26"/>
        </w:rPr>
        <w:t>считающееся равноценным.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без предъявления требований к стажу.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Квалификационные требования к профессиональным знаниям: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«специалист», должен знать и уметь применять на практике: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закон от 06.10.2003 №131-ФЗ «Об общих принципах организации местного самоуправления в Российской Федерации», Федеральный закон от 02.03.2007 №25-ФЗ «О муниципальной службе в Российской Федерации» и федеральные законы применительно к соответствующей сфере деятельности</w:t>
      </w:r>
      <w:r w:rsidR="000764EA">
        <w:rPr>
          <w:sz w:val="26"/>
          <w:szCs w:val="26"/>
        </w:rPr>
        <w:t xml:space="preserve">, </w:t>
      </w:r>
      <w:r w:rsidR="000764EA" w:rsidRPr="000764EA">
        <w:rPr>
          <w:sz w:val="26"/>
          <w:szCs w:val="26"/>
        </w:rPr>
        <w:t>Фе</w:t>
      </w:r>
      <w:r w:rsidR="000764EA">
        <w:rPr>
          <w:sz w:val="26"/>
          <w:szCs w:val="26"/>
        </w:rPr>
        <w:t>деральный закон от 20.03.2025 №33-ФЗ «</w:t>
      </w:r>
      <w:r w:rsidR="000764EA" w:rsidRPr="000764EA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0764EA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(Основной закон) Ханты-Мансийского автономного округа – Югры;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положение об </w:t>
      </w:r>
      <w:r w:rsidR="009172FE" w:rsidRPr="009172FE">
        <w:rPr>
          <w:sz w:val="26"/>
          <w:szCs w:val="26"/>
        </w:rPr>
        <w:t>управлени</w:t>
      </w:r>
      <w:r w:rsidR="009172FE">
        <w:rPr>
          <w:sz w:val="26"/>
          <w:szCs w:val="26"/>
        </w:rPr>
        <w:t>и</w:t>
      </w:r>
      <w:r w:rsidR="009172FE" w:rsidRPr="009172FE">
        <w:rPr>
          <w:sz w:val="26"/>
          <w:szCs w:val="26"/>
        </w:rPr>
        <w:t xml:space="preserve"> инвестиционной деятельности и развития предпринимательства</w:t>
      </w:r>
      <w:r w:rsidR="009172FE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формы и методы работы со средствами массовой информации;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порядок работы со служебной информацией;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основы делопроизводства;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формы и методы работы с применением автоматизированных средств управления;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правила деловой этики;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857D55" w:rsidRDefault="00857D55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Квалификационные требования к профессиональным навыкам: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«специалист», должен иметь: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к постановке целей, задач и нахождению путей их реализации;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эффективного планирования работы;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выполнить должностные обязанности самостоятельно;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делового письма;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способность к систематическому повышению своей квалификации.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Гражданин, изъявивший желание участвовать в конкурсе, представляет в конкурсную комиссию: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личное заявление;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заполненную и подписанную анкету по форме, утвержденной Президентом Российской Федерации.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копию паспорта с предъявлением оригинала;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заключение медицинской организации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з) документы воинского учета - для граждан, пребывающих в запасе, и лиц, подлежащих призыву на военную службу;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и) 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5C335C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Pr="005C335C">
        <w:rPr>
          <w:sz w:val="26"/>
          <w:szCs w:val="26"/>
        </w:rPr>
        <w:t>)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по форме справки, утвержденной Указом Президента Росси</w:t>
      </w:r>
      <w:r>
        <w:rPr>
          <w:sz w:val="26"/>
          <w:szCs w:val="26"/>
        </w:rPr>
        <w:t>йской Федерации от 23.06.2014 №460 «</w:t>
      </w:r>
      <w:r w:rsidRPr="005C335C">
        <w:rPr>
          <w:sz w:val="26"/>
          <w:szCs w:val="26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заполненной с использованием специал</w:t>
      </w:r>
      <w:r>
        <w:rPr>
          <w:sz w:val="26"/>
          <w:szCs w:val="26"/>
        </w:rPr>
        <w:t>ьного программного обеспечения «</w:t>
      </w:r>
      <w:r w:rsidRPr="005C335C">
        <w:rPr>
          <w:sz w:val="26"/>
          <w:szCs w:val="26"/>
        </w:rPr>
        <w:t>Справки БК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3F419B">
        <w:rPr>
          <w:sz w:val="26"/>
          <w:szCs w:val="26"/>
        </w:rPr>
        <w:t>) справку об отсутствии (наличии) сведений в Едином государственном реестре индивидуальных предпринимателей;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F419B">
        <w:rPr>
          <w:sz w:val="26"/>
          <w:szCs w:val="26"/>
        </w:rPr>
        <w:t>) письменное согласие/несогласие на обработку персональных данных;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3F419B">
        <w:rPr>
          <w:sz w:val="26"/>
          <w:szCs w:val="26"/>
        </w:rPr>
        <w:t>) иные документы и материалы, которые, по мнению гражданина, подтверждают его профессиональные заслуги.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Муниципальный служащий, изъявивший желание участвовать в конкурсе в порядке должностного роста, направляет заявление и анкету без </w:t>
      </w:r>
      <w:r>
        <w:rPr>
          <w:sz w:val="26"/>
          <w:szCs w:val="26"/>
        </w:rPr>
        <w:lastRenderedPageBreak/>
        <w:t xml:space="preserve">предоставления других документов при условии их наличия в управлении </w:t>
      </w:r>
      <w:r w:rsidR="003307A5">
        <w:rPr>
          <w:sz w:val="26"/>
          <w:szCs w:val="26"/>
        </w:rPr>
        <w:t xml:space="preserve">муниципальной службы, кадровой политики и делопроизводства </w:t>
      </w:r>
      <w:r>
        <w:rPr>
          <w:sz w:val="26"/>
          <w:szCs w:val="26"/>
        </w:rPr>
        <w:t>Администрации города Когалыма.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муниципальной службе для поступления на муниципальную службу и её прохождения.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принимается в отсутствие кандидата. Результаты конкурса на замещение вакантной должности публикуются в газете «Когалымский вестник» и сетевом издании «Когалымский вестник»: KOGVESTI.RU, ЭЛ №ФС 77 – 85332 от 15.05.2023, размещаются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Приём документов производится в течение 30 дней со дня опубликования объявления по </w:t>
      </w:r>
      <w:r w:rsidR="009C6044">
        <w:rPr>
          <w:sz w:val="26"/>
          <w:szCs w:val="26"/>
        </w:rPr>
        <w:t>22</w:t>
      </w:r>
      <w:r w:rsidR="009172FE">
        <w:rPr>
          <w:sz w:val="26"/>
          <w:szCs w:val="26"/>
        </w:rPr>
        <w:t xml:space="preserve"> </w:t>
      </w:r>
      <w:r w:rsidR="009C6044">
        <w:rPr>
          <w:sz w:val="26"/>
          <w:szCs w:val="26"/>
        </w:rPr>
        <w:t>января</w:t>
      </w:r>
      <w:r>
        <w:rPr>
          <w:sz w:val="26"/>
          <w:szCs w:val="26"/>
        </w:rPr>
        <w:t xml:space="preserve"> 202</w:t>
      </w:r>
      <w:r w:rsidR="009C6044">
        <w:rPr>
          <w:sz w:val="26"/>
          <w:szCs w:val="26"/>
        </w:rPr>
        <w:t>6</w:t>
      </w:r>
      <w:r>
        <w:rPr>
          <w:sz w:val="26"/>
          <w:szCs w:val="26"/>
        </w:rPr>
        <w:t xml:space="preserve"> года.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Приём документов осуществляется отделом муниципальной службы, кадров и </w:t>
      </w:r>
      <w:r w:rsidR="00857D55">
        <w:rPr>
          <w:sz w:val="26"/>
          <w:szCs w:val="26"/>
        </w:rPr>
        <w:t>наград</w:t>
      </w:r>
      <w:r>
        <w:rPr>
          <w:sz w:val="26"/>
          <w:szCs w:val="26"/>
        </w:rPr>
        <w:t xml:space="preserve"> управления </w:t>
      </w:r>
      <w:r w:rsidR="00857D55">
        <w:rPr>
          <w:sz w:val="26"/>
          <w:szCs w:val="26"/>
        </w:rPr>
        <w:t>муниципальной службы, кадровой политики и делопроизводства</w:t>
      </w:r>
      <w:r>
        <w:rPr>
          <w:sz w:val="26"/>
          <w:szCs w:val="26"/>
        </w:rPr>
        <w:t xml:space="preserve">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проведения конкурса </w:t>
      </w:r>
      <w:r w:rsidR="009C6044">
        <w:rPr>
          <w:sz w:val="26"/>
          <w:szCs w:val="26"/>
        </w:rPr>
        <w:t>03 февраля</w:t>
      </w:r>
      <w:r>
        <w:rPr>
          <w:sz w:val="26"/>
          <w:szCs w:val="26"/>
        </w:rPr>
        <w:t xml:space="preserve"> 202</w:t>
      </w:r>
      <w:r w:rsidR="009C6044">
        <w:rPr>
          <w:sz w:val="26"/>
          <w:szCs w:val="26"/>
        </w:rPr>
        <w:t>6</w:t>
      </w:r>
      <w:r>
        <w:rPr>
          <w:sz w:val="26"/>
          <w:szCs w:val="26"/>
        </w:rPr>
        <w:t xml:space="preserve"> года по адресу: ул. Дружбы народов, д.7, кабинет </w:t>
      </w:r>
      <w:r w:rsidR="001615A5">
        <w:rPr>
          <w:sz w:val="26"/>
          <w:szCs w:val="26"/>
        </w:rPr>
        <w:t>300</w:t>
      </w:r>
      <w:r>
        <w:rPr>
          <w:sz w:val="26"/>
          <w:szCs w:val="26"/>
        </w:rPr>
        <w:t>. Начало конкурса в 14 часов 15 минут.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Администрации города Когалыма в сети Интернет </w:t>
      </w:r>
      <w:r w:rsidRPr="001615A5">
        <w:rPr>
          <w:sz w:val="26"/>
          <w:szCs w:val="26"/>
        </w:rPr>
        <w:t>(</w:t>
      </w:r>
      <w:hyperlink r:id="rId6" w:history="1"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www</w:t>
        </w:r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admkogalym</w:t>
        </w:r>
        <w:proofErr w:type="spellEnd"/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1615A5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в разделе Администрация/ Вакансии и кадровый резерв. </w:t>
      </w:r>
    </w:p>
    <w:p w:rsidR="006A1B90" w:rsidRDefault="006A1B90" w:rsidP="003F419B">
      <w:pPr>
        <w:jc w:val="center"/>
        <w:rPr>
          <w:sz w:val="26"/>
          <w:szCs w:val="26"/>
        </w:rPr>
      </w:pPr>
    </w:p>
    <w:p w:rsidR="00ED5C7C" w:rsidRPr="008329FC" w:rsidRDefault="00ED5C7C" w:rsidP="008329FC">
      <w:pPr>
        <w:tabs>
          <w:tab w:val="left" w:pos="3206"/>
        </w:tabs>
        <w:rPr>
          <w:sz w:val="26"/>
          <w:szCs w:val="26"/>
        </w:rPr>
      </w:pPr>
    </w:p>
    <w:sectPr w:rsidR="00ED5C7C" w:rsidRPr="008329FC" w:rsidSect="006A1B90">
      <w:pgSz w:w="11906" w:h="16838"/>
      <w:pgMar w:top="1134" w:right="566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45300"/>
    <w:rsid w:val="000764EA"/>
    <w:rsid w:val="000F0569"/>
    <w:rsid w:val="00153B59"/>
    <w:rsid w:val="001615A5"/>
    <w:rsid w:val="001B0E35"/>
    <w:rsid w:val="001C2DF8"/>
    <w:rsid w:val="001E328E"/>
    <w:rsid w:val="00201088"/>
    <w:rsid w:val="00254FA6"/>
    <w:rsid w:val="00284232"/>
    <w:rsid w:val="002B49A0"/>
    <w:rsid w:val="002E0A30"/>
    <w:rsid w:val="00313DAF"/>
    <w:rsid w:val="003307A5"/>
    <w:rsid w:val="003447F7"/>
    <w:rsid w:val="003F419B"/>
    <w:rsid w:val="003F587E"/>
    <w:rsid w:val="00410D23"/>
    <w:rsid w:val="0043438A"/>
    <w:rsid w:val="00465735"/>
    <w:rsid w:val="004F33B1"/>
    <w:rsid w:val="00536D8D"/>
    <w:rsid w:val="00571524"/>
    <w:rsid w:val="00592D99"/>
    <w:rsid w:val="005C1FE7"/>
    <w:rsid w:val="005C335C"/>
    <w:rsid w:val="00625AA2"/>
    <w:rsid w:val="00643E6E"/>
    <w:rsid w:val="006A1B90"/>
    <w:rsid w:val="006C0E04"/>
    <w:rsid w:val="00747B75"/>
    <w:rsid w:val="00776E72"/>
    <w:rsid w:val="007A5BEB"/>
    <w:rsid w:val="007C24AA"/>
    <w:rsid w:val="007F5689"/>
    <w:rsid w:val="008037E7"/>
    <w:rsid w:val="00820045"/>
    <w:rsid w:val="008329FC"/>
    <w:rsid w:val="00857D55"/>
    <w:rsid w:val="00877CE5"/>
    <w:rsid w:val="00894DBB"/>
    <w:rsid w:val="008C0B7C"/>
    <w:rsid w:val="008D2DB3"/>
    <w:rsid w:val="00915A7E"/>
    <w:rsid w:val="009172FE"/>
    <w:rsid w:val="00923ECC"/>
    <w:rsid w:val="00952EC3"/>
    <w:rsid w:val="00995A48"/>
    <w:rsid w:val="009C17F4"/>
    <w:rsid w:val="009C6044"/>
    <w:rsid w:val="00A564E7"/>
    <w:rsid w:val="00B16044"/>
    <w:rsid w:val="00B22DDA"/>
    <w:rsid w:val="00BB1866"/>
    <w:rsid w:val="00BC37E6"/>
    <w:rsid w:val="00BD2F69"/>
    <w:rsid w:val="00C27247"/>
    <w:rsid w:val="00C700C4"/>
    <w:rsid w:val="00C8766E"/>
    <w:rsid w:val="00D514BE"/>
    <w:rsid w:val="00D52DB6"/>
    <w:rsid w:val="00E43068"/>
    <w:rsid w:val="00E91A47"/>
    <w:rsid w:val="00EB75CB"/>
    <w:rsid w:val="00ED5C7C"/>
    <w:rsid w:val="00EE539C"/>
    <w:rsid w:val="00EF146A"/>
    <w:rsid w:val="00F32F73"/>
    <w:rsid w:val="00F5080D"/>
    <w:rsid w:val="00F665C2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3F4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ogaly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BF3A4-C04C-4A57-9584-3D4CFBF9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5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63</cp:revision>
  <cp:lastPrinted>2021-01-20T06:03:00Z</cp:lastPrinted>
  <dcterms:created xsi:type="dcterms:W3CDTF">2018-07-18T04:10:00Z</dcterms:created>
  <dcterms:modified xsi:type="dcterms:W3CDTF">2025-12-03T12:03:00Z</dcterms:modified>
</cp:coreProperties>
</file>